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48449" w14:textId="77777777" w:rsidR="00E24832" w:rsidRPr="00E24832" w:rsidRDefault="00E24832" w:rsidP="00E24832">
      <w:pPr>
        <w:jc w:val="right"/>
        <w:rPr>
          <w:rFonts w:ascii="Arial" w:hAnsi="Arial" w:cs="Arial"/>
          <w:sz w:val="24"/>
          <w:szCs w:val="24"/>
          <w:lang w:eastAsia="en-US"/>
        </w:rPr>
      </w:pPr>
    </w:p>
    <w:p w14:paraId="1168C38B" w14:textId="27F39A78" w:rsidR="00E24832" w:rsidRPr="00E24832" w:rsidRDefault="00E24832" w:rsidP="002F2775">
      <w:pPr>
        <w:rPr>
          <w:rFonts w:ascii="Arial" w:hAnsi="Arial" w:cs="Arial"/>
          <w:sz w:val="24"/>
          <w:szCs w:val="24"/>
          <w:lang w:eastAsia="en-US"/>
        </w:rPr>
      </w:pPr>
    </w:p>
    <w:p w14:paraId="4779BF0A" w14:textId="757DAEFE" w:rsidR="00E24832" w:rsidRPr="00E24832" w:rsidRDefault="00E24832" w:rsidP="00432B4D">
      <w:pPr>
        <w:jc w:val="center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Poticajne mjere za gospodarstvenike i poljoprivrednike na području Općine Stari Jankovci</w:t>
      </w:r>
    </w:p>
    <w:p w14:paraId="3A9E693A" w14:textId="6A379708" w:rsidR="00E24832" w:rsidRPr="00E24832" w:rsidRDefault="00E24832" w:rsidP="00432B4D">
      <w:pPr>
        <w:jc w:val="center"/>
        <w:rPr>
          <w:rFonts w:ascii="Arial" w:hAnsi="Arial" w:cs="Arial"/>
          <w:sz w:val="24"/>
          <w:szCs w:val="24"/>
          <w:lang w:eastAsia="en-US"/>
        </w:rPr>
      </w:pPr>
    </w:p>
    <w:p w14:paraId="71A9FA40" w14:textId="77777777" w:rsidR="00E24832" w:rsidRPr="00E24832" w:rsidRDefault="00E24832" w:rsidP="002F2775">
      <w:pPr>
        <w:rPr>
          <w:rFonts w:ascii="Arial" w:hAnsi="Arial" w:cs="Arial"/>
          <w:sz w:val="24"/>
          <w:szCs w:val="24"/>
          <w:lang w:eastAsia="en-US"/>
        </w:rPr>
      </w:pPr>
    </w:p>
    <w:p w14:paraId="5E5D0A52" w14:textId="77777777" w:rsidR="002F2775" w:rsidRPr="00E24832" w:rsidRDefault="002F2775" w:rsidP="002F2775">
      <w:pPr>
        <w:rPr>
          <w:rFonts w:ascii="Arial" w:hAnsi="Arial" w:cs="Arial"/>
          <w:sz w:val="24"/>
          <w:szCs w:val="24"/>
          <w:lang w:eastAsia="en-US"/>
        </w:rPr>
      </w:pPr>
    </w:p>
    <w:p w14:paraId="3261D524" w14:textId="79B5BD1B" w:rsidR="002F2775" w:rsidRPr="00E24832" w:rsidRDefault="002F2775" w:rsidP="00E24832">
      <w:pPr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>Općina Stari Jankovci temeljem Programa poticanja razvoja gospodarstva i smanjenja nezaposlenosti</w:t>
      </w:r>
      <w:r w:rsidR="00E24832" w:rsidRPr="00E24832">
        <w:rPr>
          <w:rFonts w:ascii="Arial" w:hAnsi="Arial" w:cs="Arial"/>
          <w:sz w:val="24"/>
          <w:szCs w:val="24"/>
          <w:lang w:eastAsia="en-US"/>
        </w:rPr>
        <w:t xml:space="preserve"> za područje Općine Stari Jankovci</w:t>
      </w:r>
      <w:r w:rsidRPr="00E24832">
        <w:rPr>
          <w:rFonts w:ascii="Arial" w:hAnsi="Arial" w:cs="Arial"/>
          <w:sz w:val="24"/>
          <w:szCs w:val="24"/>
          <w:lang w:eastAsia="en-US"/>
        </w:rPr>
        <w:t xml:space="preserve"> za razdoblje 2021-2023. godine provodi sljedeće mjere:</w:t>
      </w:r>
    </w:p>
    <w:p w14:paraId="6E3A8863" w14:textId="77777777" w:rsidR="002F2775" w:rsidRPr="00E24832" w:rsidRDefault="002F2775" w:rsidP="00E24832">
      <w:pPr>
        <w:jc w:val="both"/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>Mjera 1. potpora za nabavu opreme za djelatnost kojom se bavi</w:t>
      </w:r>
    </w:p>
    <w:p w14:paraId="568F34A6" w14:textId="77777777" w:rsidR="002F2775" w:rsidRPr="00E24832" w:rsidRDefault="002F2775" w:rsidP="00E24832">
      <w:pPr>
        <w:jc w:val="both"/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>Mjera 2. potpora za osnivanje novih gospodarskih subjekata</w:t>
      </w:r>
    </w:p>
    <w:p w14:paraId="4EE3B9B7" w14:textId="77777777" w:rsidR="002F2775" w:rsidRPr="00E24832" w:rsidRDefault="002F2775" w:rsidP="00E24832">
      <w:pPr>
        <w:jc w:val="both"/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>Mjera 3. potpora za samozapošljavanje i zapošljavanje</w:t>
      </w:r>
    </w:p>
    <w:p w14:paraId="11589386" w14:textId="77777777" w:rsidR="002F2775" w:rsidRPr="00E24832" w:rsidRDefault="002F2775" w:rsidP="00E24832">
      <w:pPr>
        <w:jc w:val="both"/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>Mjera 4. potpora za turističke programe/kapacitete</w:t>
      </w:r>
    </w:p>
    <w:p w14:paraId="0CC4AFE9" w14:textId="77777777" w:rsidR="00E24832" w:rsidRPr="00E24832" w:rsidRDefault="00E24832" w:rsidP="00E24832">
      <w:pPr>
        <w:jc w:val="both"/>
        <w:rPr>
          <w:rFonts w:ascii="Arial" w:hAnsi="Arial" w:cs="Arial"/>
          <w:sz w:val="24"/>
          <w:szCs w:val="24"/>
          <w:lang w:eastAsia="en-US"/>
        </w:rPr>
      </w:pPr>
    </w:p>
    <w:p w14:paraId="065E84F2" w14:textId="20F25C1E" w:rsidR="002F2775" w:rsidRPr="00E24832" w:rsidRDefault="002F2775" w:rsidP="00E24832">
      <w:pPr>
        <w:jc w:val="both"/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 xml:space="preserve">Visina potpore pojedinom korisniku  ovisi o vrijednosti robe za koju se potpora traži </w:t>
      </w:r>
      <w:proofErr w:type="spellStart"/>
      <w:r w:rsidRPr="00E24832">
        <w:rPr>
          <w:rFonts w:ascii="Arial" w:hAnsi="Arial" w:cs="Arial"/>
          <w:sz w:val="24"/>
          <w:szCs w:val="24"/>
          <w:lang w:eastAsia="en-US"/>
        </w:rPr>
        <w:t>tj</w:t>
      </w:r>
      <w:proofErr w:type="spellEnd"/>
    </w:p>
    <w:p w14:paraId="731EE5B1" w14:textId="77777777" w:rsidR="002F2775" w:rsidRPr="00E24832" w:rsidRDefault="002F2775" w:rsidP="00E24832">
      <w:pPr>
        <w:jc w:val="both"/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>- vrijednosti do 5.000,00 do 90% troška</w:t>
      </w:r>
    </w:p>
    <w:p w14:paraId="035EB6D5" w14:textId="77777777" w:rsidR="002F2775" w:rsidRPr="00E24832" w:rsidRDefault="002F2775" w:rsidP="00E24832">
      <w:pPr>
        <w:jc w:val="both"/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>- vrijednosti od 5.001,00 -10.000,00 do 80% troška</w:t>
      </w:r>
    </w:p>
    <w:p w14:paraId="6398C2D9" w14:textId="77777777" w:rsidR="002F2775" w:rsidRPr="00E24832" w:rsidRDefault="002F2775" w:rsidP="00E24832">
      <w:pPr>
        <w:jc w:val="both"/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 xml:space="preserve">- vrijednosti od 10.000,01 i više do 70% troška </w:t>
      </w:r>
    </w:p>
    <w:p w14:paraId="7677E4E2" w14:textId="77777777" w:rsidR="002F2775" w:rsidRPr="00E24832" w:rsidRDefault="002F2775" w:rsidP="00E24832">
      <w:pPr>
        <w:jc w:val="both"/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>- potpora za samozapošljavanje i zapošljavanje 500,00kn/mjesečno za dvije godine</w:t>
      </w:r>
    </w:p>
    <w:p w14:paraId="70949B13" w14:textId="77777777" w:rsidR="002F2775" w:rsidRPr="00E24832" w:rsidRDefault="002F2775" w:rsidP="00E24832">
      <w:pPr>
        <w:jc w:val="both"/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>ali ukupan iznos potpore ne smije iznositi više od 20.000,00 kuna kroz dvije godine.</w:t>
      </w:r>
    </w:p>
    <w:p w14:paraId="100E142D" w14:textId="77777777" w:rsidR="002F2775" w:rsidRPr="00E24832" w:rsidRDefault="002F2775" w:rsidP="002F2775">
      <w:pPr>
        <w:rPr>
          <w:rFonts w:ascii="Arial" w:hAnsi="Arial" w:cs="Arial"/>
          <w:sz w:val="24"/>
          <w:szCs w:val="24"/>
          <w:lang w:eastAsia="en-US"/>
        </w:rPr>
      </w:pPr>
    </w:p>
    <w:p w14:paraId="0728C7F6" w14:textId="77777777" w:rsidR="002F2775" w:rsidRPr="00E24832" w:rsidRDefault="002F2775" w:rsidP="002F2775">
      <w:pPr>
        <w:rPr>
          <w:rFonts w:ascii="Arial" w:hAnsi="Arial" w:cs="Arial"/>
          <w:sz w:val="24"/>
          <w:szCs w:val="24"/>
          <w:lang w:eastAsia="en-US"/>
        </w:rPr>
      </w:pPr>
    </w:p>
    <w:p w14:paraId="428BD207" w14:textId="3FA5A5A9" w:rsidR="002F2775" w:rsidRPr="00E24832" w:rsidRDefault="002F2775" w:rsidP="00E24832">
      <w:pPr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 xml:space="preserve">Temeljem Programa potpora u poljoprivredi  </w:t>
      </w:r>
      <w:r w:rsidR="00E24832" w:rsidRPr="00E24832">
        <w:rPr>
          <w:rFonts w:ascii="Arial" w:hAnsi="Arial" w:cs="Arial"/>
          <w:sz w:val="24"/>
          <w:szCs w:val="24"/>
          <w:lang w:eastAsia="en-US"/>
        </w:rPr>
        <w:t xml:space="preserve">na području Općine Stari Jankovci </w:t>
      </w:r>
      <w:r w:rsidRPr="00E24832">
        <w:rPr>
          <w:rFonts w:ascii="Arial" w:hAnsi="Arial" w:cs="Arial"/>
          <w:sz w:val="24"/>
          <w:szCs w:val="24"/>
          <w:lang w:eastAsia="en-US"/>
        </w:rPr>
        <w:t>za razdoblje 2021-2023. godine provodi sljedeće mjere:</w:t>
      </w:r>
    </w:p>
    <w:p w14:paraId="09053016" w14:textId="77777777" w:rsidR="002F2775" w:rsidRPr="00E24832" w:rsidRDefault="002F2775" w:rsidP="00E24832">
      <w:pPr>
        <w:jc w:val="both"/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>Mjera 1. potpora za nabavu strojeva/alata nužnih za širenje/unapređenje poljoprivredne proizvodnje i potpora za nabavu matičnih pčelinjih zajednica</w:t>
      </w:r>
    </w:p>
    <w:p w14:paraId="271271CB" w14:textId="77777777" w:rsidR="002F2775" w:rsidRPr="00E24832" w:rsidRDefault="002F2775" w:rsidP="00E24832">
      <w:pPr>
        <w:jc w:val="both"/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>- vrijednosti do 5.000,00 do 90% troška</w:t>
      </w:r>
    </w:p>
    <w:p w14:paraId="09A43C43" w14:textId="77777777" w:rsidR="002F2775" w:rsidRPr="00E24832" w:rsidRDefault="002F2775" w:rsidP="00E24832">
      <w:pPr>
        <w:jc w:val="both"/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>- vrijednosti od 5.001,00 -10.000,00 do 80% troška</w:t>
      </w:r>
    </w:p>
    <w:p w14:paraId="7CA87CB3" w14:textId="77777777" w:rsidR="002F2775" w:rsidRPr="00E24832" w:rsidRDefault="002F2775" w:rsidP="00E24832">
      <w:pPr>
        <w:jc w:val="both"/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>- vrijednosti od 10.000,01 i više do 70% troška, ali maksimalno do iznosa potpore 20.000,00 kn.</w:t>
      </w:r>
    </w:p>
    <w:p w14:paraId="66C4DF3A" w14:textId="77777777" w:rsidR="002F2775" w:rsidRPr="00E24832" w:rsidRDefault="002F2775" w:rsidP="002F2775">
      <w:pPr>
        <w:rPr>
          <w:rFonts w:ascii="Arial" w:hAnsi="Arial" w:cs="Arial"/>
          <w:sz w:val="24"/>
          <w:szCs w:val="24"/>
          <w:lang w:eastAsia="en-US"/>
        </w:rPr>
      </w:pPr>
    </w:p>
    <w:p w14:paraId="29B4AC2F" w14:textId="77777777" w:rsidR="002F2775" w:rsidRPr="00E24832" w:rsidRDefault="002F2775" w:rsidP="002F2775">
      <w:pPr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>Mjera 2. potpora za proizvodnju povrtlarskim kultura i lubenica</w:t>
      </w:r>
    </w:p>
    <w:p w14:paraId="133E4112" w14:textId="77777777" w:rsidR="002F2775" w:rsidRPr="00E24832" w:rsidRDefault="002F2775" w:rsidP="002F2775">
      <w:pPr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>- vrijednosti do 5.000,00 kn/ godišnje može se ostvariti za svaku godinu.</w:t>
      </w:r>
    </w:p>
    <w:p w14:paraId="565319A4" w14:textId="77777777" w:rsidR="002F2775" w:rsidRPr="00E24832" w:rsidRDefault="002F2775" w:rsidP="002F2775">
      <w:pPr>
        <w:rPr>
          <w:rFonts w:ascii="Arial" w:hAnsi="Arial" w:cs="Arial"/>
          <w:sz w:val="24"/>
          <w:szCs w:val="24"/>
          <w:lang w:eastAsia="en-US"/>
        </w:rPr>
      </w:pPr>
    </w:p>
    <w:p w14:paraId="4D0B9B11" w14:textId="77777777" w:rsidR="002F2775" w:rsidRPr="00E24832" w:rsidRDefault="002F2775" w:rsidP="00E24832">
      <w:pPr>
        <w:jc w:val="both"/>
        <w:rPr>
          <w:rFonts w:ascii="Arial" w:hAnsi="Arial" w:cs="Arial"/>
          <w:sz w:val="24"/>
          <w:szCs w:val="24"/>
          <w:lang w:eastAsia="en-US"/>
        </w:rPr>
      </w:pPr>
    </w:p>
    <w:p w14:paraId="5148C9FE" w14:textId="77777777" w:rsidR="002F2775" w:rsidRPr="00E24832" w:rsidRDefault="002F2775" w:rsidP="00E24832">
      <w:pPr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  <w:r w:rsidRPr="00E24832">
        <w:rPr>
          <w:rFonts w:ascii="Arial" w:hAnsi="Arial" w:cs="Arial"/>
          <w:sz w:val="24"/>
          <w:szCs w:val="24"/>
          <w:lang w:eastAsia="en-US"/>
        </w:rPr>
        <w:t>Temeljem  Socijalnog plana za 2023. godinu  gospodarstvenici još mogu ostvariti i:</w:t>
      </w:r>
    </w:p>
    <w:p w14:paraId="707A07E9" w14:textId="76716C09" w:rsidR="002F2775" w:rsidRPr="00E24832" w:rsidRDefault="002F2775" w:rsidP="00E24832">
      <w:pPr>
        <w:jc w:val="both"/>
        <w:rPr>
          <w:rFonts w:ascii="Arial" w:hAnsi="Arial" w:cs="Arial"/>
          <w:sz w:val="24"/>
          <w:szCs w:val="24"/>
        </w:rPr>
      </w:pPr>
      <w:r w:rsidRPr="00E24832">
        <w:rPr>
          <w:rFonts w:ascii="Arial" w:hAnsi="Arial" w:cs="Arial"/>
          <w:sz w:val="24"/>
          <w:szCs w:val="24"/>
        </w:rPr>
        <w:t xml:space="preserve">- Pravo na pomoć gospodarstvenicima s područja Općine kojima je uslijed poremećaja uzrokovanih porastom cijena energije i drugih troškova poslovanja smanjena mogućnost funkcioniranja i redovitog podmirivanja računa   -  do </w:t>
      </w:r>
      <w:proofErr w:type="spellStart"/>
      <w:r w:rsidRPr="00E24832">
        <w:rPr>
          <w:rFonts w:ascii="Arial" w:hAnsi="Arial" w:cs="Arial"/>
          <w:sz w:val="24"/>
          <w:szCs w:val="24"/>
        </w:rPr>
        <w:t>maximalnog</w:t>
      </w:r>
      <w:proofErr w:type="spellEnd"/>
      <w:r w:rsidRPr="00E24832">
        <w:rPr>
          <w:rFonts w:ascii="Arial" w:hAnsi="Arial" w:cs="Arial"/>
          <w:sz w:val="24"/>
          <w:szCs w:val="24"/>
        </w:rPr>
        <w:t xml:space="preserve"> iznosa od 1.000,00 eura</w:t>
      </w:r>
    </w:p>
    <w:p w14:paraId="784A8A74" w14:textId="77777777" w:rsidR="00E24832" w:rsidRPr="00E24832" w:rsidRDefault="00E24832" w:rsidP="00E24832">
      <w:pPr>
        <w:jc w:val="both"/>
        <w:rPr>
          <w:rFonts w:ascii="Arial" w:hAnsi="Arial" w:cs="Arial"/>
          <w:sz w:val="24"/>
          <w:szCs w:val="24"/>
          <w:lang w:eastAsia="en-US"/>
        </w:rPr>
      </w:pPr>
    </w:p>
    <w:p w14:paraId="148E7267" w14:textId="77777777" w:rsidR="002F2775" w:rsidRPr="00E24832" w:rsidRDefault="002F2775" w:rsidP="002F2775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</w:rPr>
      </w:pPr>
      <w:r w:rsidRPr="00E24832">
        <w:rPr>
          <w:rFonts w:ascii="Arial" w:eastAsia="Times New Roman" w:hAnsi="Arial" w:cs="Arial"/>
          <w:sz w:val="24"/>
          <w:szCs w:val="24"/>
        </w:rPr>
        <w:t>Od plaćanja komunalne naknade oslobođeni su:</w:t>
      </w:r>
    </w:p>
    <w:p w14:paraId="37C79D87" w14:textId="77777777" w:rsidR="002F2775" w:rsidRPr="00E24832" w:rsidRDefault="002F2775" w:rsidP="002F2775">
      <w:pPr>
        <w:numPr>
          <w:ilvl w:val="0"/>
          <w:numId w:val="2"/>
        </w:numPr>
        <w:spacing w:before="100" w:beforeAutospacing="1" w:line="276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24832">
        <w:rPr>
          <w:rFonts w:ascii="Arial" w:eastAsia="Times New Roman" w:hAnsi="Arial" w:cs="Arial"/>
          <w:sz w:val="24"/>
          <w:szCs w:val="24"/>
        </w:rPr>
        <w:t>novootvoreni obrti i trgovačka društva za prvu godinu poslovanja, radi poticanja gospodarstva na području Općine Stari Jankovci</w:t>
      </w:r>
    </w:p>
    <w:p w14:paraId="7FF32226" w14:textId="77777777" w:rsidR="002F2775" w:rsidRPr="00E24832" w:rsidRDefault="002F2775" w:rsidP="002F2775">
      <w:pPr>
        <w:numPr>
          <w:ilvl w:val="0"/>
          <w:numId w:val="2"/>
        </w:numPr>
        <w:spacing w:before="100" w:beforeAutospacing="1" w:line="276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24832">
        <w:rPr>
          <w:rFonts w:ascii="Arial" w:eastAsia="Times New Roman" w:hAnsi="Arial" w:cs="Arial"/>
          <w:sz w:val="24"/>
          <w:szCs w:val="24"/>
        </w:rPr>
        <w:lastRenderedPageBreak/>
        <w:t>obrt i trgovačko društvo koje otvori dodatni objekt na području Općine Stari Jankovci uz postojeći koji je već otvoren na području Općine Stari Jankovci, radi poticanja gospodarstva na području Općine</w:t>
      </w:r>
    </w:p>
    <w:p w14:paraId="2D721167" w14:textId="74AE0A1F" w:rsidR="002F2775" w:rsidRDefault="002F2775" w:rsidP="002F2775">
      <w:pPr>
        <w:numPr>
          <w:ilvl w:val="0"/>
          <w:numId w:val="2"/>
        </w:numPr>
        <w:spacing w:before="100" w:beforeAutospacing="1" w:line="276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24832">
        <w:rPr>
          <w:rFonts w:ascii="Arial" w:eastAsia="Times New Roman" w:hAnsi="Arial" w:cs="Arial"/>
          <w:sz w:val="24"/>
          <w:szCs w:val="24"/>
        </w:rPr>
        <w:t xml:space="preserve">vlasnici koji su kupili prvu nekretninu na području Općine Stari Jankovci i ostvarili povrat plaćenog poreza na rok od 2 godine  </w:t>
      </w:r>
    </w:p>
    <w:p w14:paraId="53C73076" w14:textId="1B9AF99C" w:rsidR="00E24832" w:rsidRDefault="00E24832" w:rsidP="00E24832">
      <w:pPr>
        <w:spacing w:before="100" w:beforeAutospacing="1" w:line="276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p w14:paraId="236687E0" w14:textId="398B2DCA" w:rsidR="00E24832" w:rsidRDefault="00E24832" w:rsidP="00E24832">
      <w:pPr>
        <w:spacing w:before="100" w:beforeAutospacing="1" w:line="276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sectPr w:rsidR="00E24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B61F6"/>
    <w:multiLevelType w:val="multilevel"/>
    <w:tmpl w:val="D0A03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14F2CBE"/>
    <w:multiLevelType w:val="multilevel"/>
    <w:tmpl w:val="78166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91602557">
    <w:abstractNumId w:val="0"/>
  </w:num>
  <w:num w:numId="2" w16cid:durableId="106707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775"/>
    <w:rsid w:val="002F2775"/>
    <w:rsid w:val="00432B4D"/>
    <w:rsid w:val="009C30D7"/>
    <w:rsid w:val="00E2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5122"/>
  <w15:chartTrackingRefBased/>
  <w15:docId w15:val="{C6426B80-31A8-4115-A6C0-E6C1F0ABC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775"/>
    <w:pPr>
      <w:spacing w:after="0" w:line="240" w:lineRule="auto"/>
    </w:pPr>
    <w:rPr>
      <w:rFonts w:ascii="Calibri" w:hAnsi="Calibri" w:cs="Calibri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F277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iperveza">
    <w:name w:val="Hyperlink"/>
    <w:basedOn w:val="Zadanifontodlomka"/>
    <w:uiPriority w:val="99"/>
    <w:semiHidden/>
    <w:unhideWhenUsed/>
    <w:rsid w:val="00E248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3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3</cp:revision>
  <cp:lastPrinted>2023-01-30T11:51:00Z</cp:lastPrinted>
  <dcterms:created xsi:type="dcterms:W3CDTF">2023-01-30T11:54:00Z</dcterms:created>
  <dcterms:modified xsi:type="dcterms:W3CDTF">2023-01-30T11:54:00Z</dcterms:modified>
</cp:coreProperties>
</file>